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3253"/>
      </w:tblGrid>
      <w:tr w:rsidR="006E1296" w14:paraId="42F87061" w14:textId="77777777" w:rsidTr="006E1296">
        <w:tc>
          <w:tcPr>
            <w:tcW w:w="6941" w:type="dxa"/>
          </w:tcPr>
          <w:p w14:paraId="6E76A96F" w14:textId="7080899B" w:rsidR="006E1296" w:rsidRDefault="006E1296">
            <w:r w:rsidRPr="0089402F">
              <w:rPr>
                <w:noProof/>
              </w:rPr>
              <w:drawing>
                <wp:inline distT="0" distB="0" distL="0" distR="0" wp14:anchorId="0E2BF6BF" wp14:editId="479223C9">
                  <wp:extent cx="4157330" cy="1039333"/>
                  <wp:effectExtent l="0" t="0" r="0" b="8890"/>
                  <wp:docPr id="2" name="Picture 2" descr="Description: 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070" cy="1081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3" w:type="dxa"/>
          </w:tcPr>
          <w:p w14:paraId="594EE6C8" w14:textId="41191FC8" w:rsidR="006E1296" w:rsidRDefault="006E1296" w:rsidP="006E1296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BE50874" wp14:editId="7D390784">
                  <wp:extent cx="987647" cy="1018511"/>
                  <wp:effectExtent l="0" t="0" r="3175" b="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PCA-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673" cy="1060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58EEA4" w14:textId="273FFEEA" w:rsidR="009358EA" w:rsidRPr="005B1552" w:rsidRDefault="00C22D95" w:rsidP="00C22D95">
      <w:pPr>
        <w:spacing w:before="720" w:after="120" w:line="240" w:lineRule="auto"/>
        <w:jc w:val="center"/>
        <w:rPr>
          <w:rFonts w:cstheme="minorHAnsi"/>
          <w:color w:val="1F3864" w:themeColor="accent1" w:themeShade="80"/>
          <w:sz w:val="26"/>
          <w:szCs w:val="26"/>
        </w:rPr>
      </w:pPr>
      <w:r>
        <w:rPr>
          <w:rFonts w:cstheme="minorHAnsi"/>
          <w:color w:val="1F3864" w:themeColor="accent1" w:themeShade="80"/>
          <w:sz w:val="26"/>
          <w:szCs w:val="26"/>
        </w:rPr>
        <w:t>A 2-hour online t</w:t>
      </w:r>
      <w:r w:rsidR="009358EA" w:rsidRPr="005B1552">
        <w:rPr>
          <w:rFonts w:cstheme="minorHAnsi"/>
          <w:color w:val="1F3864" w:themeColor="accent1" w:themeShade="80"/>
          <w:sz w:val="26"/>
          <w:szCs w:val="26"/>
        </w:rPr>
        <w:t xml:space="preserve">raining </w:t>
      </w:r>
      <w:r>
        <w:rPr>
          <w:rFonts w:cstheme="minorHAnsi"/>
          <w:color w:val="1F3864" w:themeColor="accent1" w:themeShade="80"/>
          <w:sz w:val="26"/>
          <w:szCs w:val="26"/>
        </w:rPr>
        <w:t xml:space="preserve">session, delivered via Zoom, </w:t>
      </w:r>
      <w:r w:rsidR="009358EA" w:rsidRPr="005B1552">
        <w:rPr>
          <w:rFonts w:cstheme="minorHAnsi"/>
          <w:color w:val="1F3864" w:themeColor="accent1" w:themeShade="80"/>
          <w:sz w:val="26"/>
          <w:szCs w:val="26"/>
        </w:rPr>
        <w:t>in partnership with Stafford</w:t>
      </w:r>
      <w:r w:rsidR="006E1296" w:rsidRPr="005B1552">
        <w:rPr>
          <w:rFonts w:cstheme="minorHAnsi"/>
          <w:color w:val="1F3864" w:themeColor="accent1" w:themeShade="80"/>
          <w:sz w:val="26"/>
          <w:szCs w:val="26"/>
        </w:rPr>
        <w:t>shire</w:t>
      </w:r>
      <w:r w:rsidR="009358EA" w:rsidRPr="005B1552">
        <w:rPr>
          <w:rFonts w:cstheme="minorHAnsi"/>
          <w:color w:val="1F3864" w:themeColor="accent1" w:themeShade="80"/>
          <w:sz w:val="26"/>
          <w:szCs w:val="26"/>
        </w:rPr>
        <w:t xml:space="preserve"> </w:t>
      </w:r>
      <w:r w:rsidR="006E1296" w:rsidRPr="005B1552">
        <w:rPr>
          <w:rFonts w:cstheme="minorHAnsi"/>
          <w:color w:val="1F3864" w:themeColor="accent1" w:themeShade="80"/>
          <w:sz w:val="26"/>
          <w:szCs w:val="26"/>
        </w:rPr>
        <w:t>Parish Councils’ Association</w:t>
      </w:r>
    </w:p>
    <w:p w14:paraId="3BC7DD6C" w14:textId="11DD11B3" w:rsidR="009358EA" w:rsidRPr="005B1552" w:rsidRDefault="009358EA" w:rsidP="005B1552">
      <w:pPr>
        <w:spacing w:before="480" w:after="120" w:line="240" w:lineRule="auto"/>
        <w:jc w:val="center"/>
        <w:rPr>
          <w:rFonts w:cstheme="minorHAnsi"/>
          <w:color w:val="1F3864" w:themeColor="accent1" w:themeShade="80"/>
          <w:sz w:val="66"/>
          <w:szCs w:val="66"/>
        </w:rPr>
      </w:pPr>
      <w:r w:rsidRPr="005B1552">
        <w:rPr>
          <w:rFonts w:cstheme="minorHAnsi"/>
          <w:b/>
          <w:bCs/>
          <w:color w:val="1F3864" w:themeColor="accent1" w:themeShade="80"/>
          <w:sz w:val="66"/>
          <w:szCs w:val="66"/>
        </w:rPr>
        <w:t xml:space="preserve">Essentials of </w:t>
      </w:r>
      <w:r w:rsidR="009C4B24" w:rsidRPr="005B1552">
        <w:rPr>
          <w:rFonts w:cstheme="minorHAnsi"/>
          <w:b/>
          <w:bCs/>
          <w:color w:val="1F3864" w:themeColor="accent1" w:themeShade="80"/>
          <w:sz w:val="66"/>
          <w:szCs w:val="66"/>
        </w:rPr>
        <w:t>B</w:t>
      </w:r>
      <w:r w:rsidRPr="005B1552">
        <w:rPr>
          <w:rFonts w:cstheme="minorHAnsi"/>
          <w:b/>
          <w:bCs/>
          <w:color w:val="1F3864" w:themeColor="accent1" w:themeShade="80"/>
          <w:sz w:val="66"/>
          <w:szCs w:val="66"/>
        </w:rPr>
        <w:t xml:space="preserve">eing a </w:t>
      </w:r>
      <w:r w:rsidR="009C4B24" w:rsidRPr="005B1552">
        <w:rPr>
          <w:rFonts w:cstheme="minorHAnsi"/>
          <w:b/>
          <w:bCs/>
          <w:color w:val="1F3864" w:themeColor="accent1" w:themeShade="80"/>
          <w:sz w:val="66"/>
          <w:szCs w:val="66"/>
        </w:rPr>
        <w:t>G</w:t>
      </w:r>
      <w:r w:rsidRPr="005B1552">
        <w:rPr>
          <w:rFonts w:cstheme="minorHAnsi"/>
          <w:b/>
          <w:bCs/>
          <w:color w:val="1F3864" w:themeColor="accent1" w:themeShade="80"/>
          <w:sz w:val="66"/>
          <w:szCs w:val="66"/>
        </w:rPr>
        <w:t xml:space="preserve">ood </w:t>
      </w:r>
      <w:r w:rsidR="009C4B24" w:rsidRPr="005B1552">
        <w:rPr>
          <w:rFonts w:cstheme="minorHAnsi"/>
          <w:b/>
          <w:bCs/>
          <w:color w:val="1F3864" w:themeColor="accent1" w:themeShade="80"/>
          <w:sz w:val="66"/>
          <w:szCs w:val="66"/>
        </w:rPr>
        <w:t>E</w:t>
      </w:r>
      <w:r w:rsidRPr="005B1552">
        <w:rPr>
          <w:rFonts w:cstheme="minorHAnsi"/>
          <w:b/>
          <w:bCs/>
          <w:color w:val="1F3864" w:themeColor="accent1" w:themeShade="80"/>
          <w:sz w:val="66"/>
          <w:szCs w:val="66"/>
        </w:rPr>
        <w:t>mployer</w:t>
      </w:r>
    </w:p>
    <w:p w14:paraId="7D865BE3" w14:textId="6472DB05" w:rsidR="009358EA" w:rsidRPr="005B1552" w:rsidRDefault="009C4B24" w:rsidP="00AC3728">
      <w:pPr>
        <w:tabs>
          <w:tab w:val="left" w:pos="4820"/>
        </w:tabs>
        <w:spacing w:before="240" w:after="240" w:line="240" w:lineRule="auto"/>
        <w:ind w:left="2880"/>
        <w:rPr>
          <w:rFonts w:cstheme="minorHAnsi"/>
          <w:b/>
          <w:bCs/>
          <w:color w:val="1F3864" w:themeColor="accent1" w:themeShade="80"/>
          <w:sz w:val="28"/>
          <w:szCs w:val="28"/>
        </w:rPr>
      </w:pPr>
      <w:r w:rsidRPr="005B1552">
        <w:rPr>
          <w:rFonts w:cstheme="minorHAnsi"/>
          <w:b/>
          <w:bCs/>
          <w:color w:val="1F3864" w:themeColor="accent1" w:themeShade="80"/>
          <w:sz w:val="28"/>
          <w:szCs w:val="28"/>
        </w:rPr>
        <w:t>Date:</w:t>
      </w:r>
      <w:r w:rsidRPr="005B1552">
        <w:rPr>
          <w:rFonts w:cstheme="minorHAnsi"/>
          <w:b/>
          <w:bCs/>
          <w:color w:val="1F3864" w:themeColor="accent1" w:themeShade="80"/>
          <w:sz w:val="28"/>
          <w:szCs w:val="28"/>
        </w:rPr>
        <w:tab/>
      </w:r>
      <w:r w:rsidR="00DF438D" w:rsidRPr="005B1552">
        <w:rPr>
          <w:rFonts w:cstheme="minorHAnsi"/>
          <w:b/>
          <w:bCs/>
          <w:color w:val="1F3864" w:themeColor="accent1" w:themeShade="80"/>
          <w:sz w:val="28"/>
          <w:szCs w:val="28"/>
        </w:rPr>
        <w:t xml:space="preserve">Wednesday </w:t>
      </w:r>
      <w:r w:rsidR="0014740E">
        <w:rPr>
          <w:rFonts w:cstheme="minorHAnsi"/>
          <w:b/>
          <w:bCs/>
          <w:color w:val="1F3864" w:themeColor="accent1" w:themeShade="80"/>
          <w:sz w:val="28"/>
          <w:szCs w:val="28"/>
        </w:rPr>
        <w:t>25</w:t>
      </w:r>
      <w:r w:rsidR="00DF438D" w:rsidRPr="005B1552">
        <w:rPr>
          <w:rFonts w:cstheme="minorHAnsi"/>
          <w:b/>
          <w:bCs/>
          <w:color w:val="1F3864" w:themeColor="accent1" w:themeShade="80"/>
          <w:sz w:val="28"/>
          <w:szCs w:val="28"/>
        </w:rPr>
        <w:t xml:space="preserve"> May</w:t>
      </w:r>
    </w:p>
    <w:p w14:paraId="2857E108" w14:textId="38B8D847" w:rsidR="009C4B24" w:rsidRPr="005B1552" w:rsidRDefault="009C4B24" w:rsidP="00AC3728">
      <w:pPr>
        <w:tabs>
          <w:tab w:val="left" w:pos="4820"/>
        </w:tabs>
        <w:spacing w:before="240" w:after="240" w:line="240" w:lineRule="auto"/>
        <w:ind w:left="2880"/>
        <w:rPr>
          <w:rFonts w:cstheme="minorHAnsi"/>
          <w:b/>
          <w:bCs/>
          <w:color w:val="1F3864" w:themeColor="accent1" w:themeShade="80"/>
          <w:sz w:val="28"/>
          <w:szCs w:val="28"/>
        </w:rPr>
      </w:pPr>
      <w:r w:rsidRPr="005B1552">
        <w:rPr>
          <w:rFonts w:cstheme="minorHAnsi"/>
          <w:b/>
          <w:bCs/>
          <w:color w:val="1F3864" w:themeColor="accent1" w:themeShade="80"/>
          <w:sz w:val="28"/>
          <w:szCs w:val="28"/>
        </w:rPr>
        <w:t>Time:</w:t>
      </w:r>
      <w:r w:rsidR="00DF438D" w:rsidRPr="005B1552">
        <w:rPr>
          <w:rFonts w:cstheme="minorHAnsi"/>
          <w:b/>
          <w:bCs/>
          <w:color w:val="1F3864" w:themeColor="accent1" w:themeShade="80"/>
          <w:sz w:val="28"/>
          <w:szCs w:val="28"/>
        </w:rPr>
        <w:tab/>
        <w:t>10.00am – 12.00pm</w:t>
      </w:r>
    </w:p>
    <w:p w14:paraId="4442D2E5" w14:textId="616C8DEB" w:rsidR="009C4B24" w:rsidRPr="005B1552" w:rsidRDefault="009C4B24" w:rsidP="00AC3728">
      <w:pPr>
        <w:tabs>
          <w:tab w:val="left" w:pos="4820"/>
        </w:tabs>
        <w:spacing w:before="240" w:after="240" w:line="240" w:lineRule="auto"/>
        <w:ind w:left="2880"/>
        <w:rPr>
          <w:rFonts w:cstheme="minorHAnsi"/>
          <w:b/>
          <w:bCs/>
          <w:color w:val="1F3864" w:themeColor="accent1" w:themeShade="80"/>
          <w:sz w:val="28"/>
          <w:szCs w:val="28"/>
        </w:rPr>
      </w:pPr>
      <w:r w:rsidRPr="005B1552">
        <w:rPr>
          <w:rFonts w:cstheme="minorHAnsi"/>
          <w:b/>
          <w:bCs/>
          <w:color w:val="1F3864" w:themeColor="accent1" w:themeShade="80"/>
          <w:sz w:val="28"/>
          <w:szCs w:val="28"/>
        </w:rPr>
        <w:t>Cost:</w:t>
      </w:r>
      <w:r w:rsidR="00DF438D" w:rsidRPr="005B1552">
        <w:rPr>
          <w:rFonts w:cstheme="minorHAnsi"/>
          <w:b/>
          <w:bCs/>
          <w:color w:val="1F3864" w:themeColor="accent1" w:themeShade="80"/>
          <w:sz w:val="28"/>
          <w:szCs w:val="28"/>
        </w:rPr>
        <w:tab/>
        <w:t>£30 per member delegate</w:t>
      </w:r>
    </w:p>
    <w:p w14:paraId="1C8D5B4C" w14:textId="1CD28297" w:rsidR="005B1552" w:rsidRPr="005B1552" w:rsidRDefault="00E6051A" w:rsidP="00AC3728">
      <w:pPr>
        <w:tabs>
          <w:tab w:val="left" w:pos="4820"/>
        </w:tabs>
        <w:spacing w:before="240" w:after="240" w:line="240" w:lineRule="auto"/>
        <w:ind w:left="2880"/>
        <w:rPr>
          <w:rFonts w:cstheme="minorHAnsi"/>
          <w:b/>
          <w:bCs/>
          <w:color w:val="1F3864" w:themeColor="accent1" w:themeShade="80"/>
          <w:sz w:val="28"/>
          <w:szCs w:val="28"/>
        </w:rPr>
      </w:pPr>
      <w:r>
        <w:rPr>
          <w:rFonts w:cstheme="minorHAnsi"/>
          <w:b/>
          <w:bCs/>
          <w:color w:val="1F3864" w:themeColor="accent1" w:themeShade="80"/>
          <w:sz w:val="28"/>
          <w:szCs w:val="28"/>
        </w:rPr>
        <w:t>Ideal for</w:t>
      </w:r>
      <w:r w:rsidR="005B1552" w:rsidRPr="005B1552">
        <w:rPr>
          <w:rFonts w:cstheme="minorHAnsi"/>
          <w:b/>
          <w:bCs/>
          <w:color w:val="1F3864" w:themeColor="accent1" w:themeShade="80"/>
          <w:sz w:val="28"/>
          <w:szCs w:val="28"/>
        </w:rPr>
        <w:t>:</w:t>
      </w:r>
      <w:r w:rsidR="005B1552" w:rsidRPr="005B1552">
        <w:rPr>
          <w:rFonts w:cstheme="minorHAnsi"/>
          <w:b/>
          <w:bCs/>
          <w:color w:val="1F3864" w:themeColor="accent1" w:themeShade="80"/>
          <w:sz w:val="28"/>
          <w:szCs w:val="28"/>
        </w:rPr>
        <w:tab/>
        <w:t>Councillors and Officers</w:t>
      </w:r>
    </w:p>
    <w:p w14:paraId="6286719D" w14:textId="5A5D75F2" w:rsidR="009358EA" w:rsidRPr="005B1552" w:rsidRDefault="009358EA" w:rsidP="00E6051A">
      <w:pPr>
        <w:shd w:val="clear" w:color="auto" w:fill="FFFFFF"/>
        <w:spacing w:before="480" w:after="120" w:line="240" w:lineRule="auto"/>
        <w:ind w:left="284"/>
        <w:rPr>
          <w:rFonts w:cstheme="minorHAnsi"/>
          <w:b/>
          <w:bCs/>
          <w:color w:val="1F3864" w:themeColor="accent1" w:themeShade="80"/>
          <w:sz w:val="26"/>
          <w:szCs w:val="26"/>
          <w:lang w:eastAsia="en-GB"/>
        </w:rPr>
      </w:pPr>
      <w:r w:rsidRPr="005B1552">
        <w:rPr>
          <w:rFonts w:cstheme="minorHAnsi"/>
          <w:b/>
          <w:bCs/>
          <w:color w:val="1F3864" w:themeColor="accent1" w:themeShade="80"/>
          <w:sz w:val="26"/>
          <w:szCs w:val="26"/>
          <w:lang w:eastAsia="en-GB"/>
        </w:rPr>
        <w:t>Course Content</w:t>
      </w:r>
    </w:p>
    <w:p w14:paraId="5AC18793" w14:textId="49F84523" w:rsidR="009358EA" w:rsidRPr="005B1552" w:rsidRDefault="009358EA" w:rsidP="00E6051A">
      <w:pPr>
        <w:shd w:val="clear" w:color="auto" w:fill="FFFFFF"/>
        <w:spacing w:before="120" w:after="120" w:line="240" w:lineRule="auto"/>
        <w:ind w:left="284"/>
        <w:rPr>
          <w:rFonts w:cstheme="minorHAnsi"/>
          <w:color w:val="1F3864" w:themeColor="accent1" w:themeShade="80"/>
          <w:sz w:val="26"/>
          <w:szCs w:val="26"/>
          <w:lang w:eastAsia="en-GB"/>
        </w:rPr>
      </w:pPr>
      <w:r w:rsidRPr="005B1552">
        <w:rPr>
          <w:rFonts w:cstheme="minorHAnsi"/>
          <w:color w:val="1F3864" w:themeColor="accent1" w:themeShade="80"/>
          <w:sz w:val="26"/>
          <w:szCs w:val="26"/>
          <w:lang w:eastAsia="en-GB"/>
        </w:rPr>
        <w:t xml:space="preserve">A comprehensive review of both the practical and legal considerations for </w:t>
      </w:r>
      <w:r w:rsidR="005B1552" w:rsidRPr="005B1552">
        <w:rPr>
          <w:rFonts w:cstheme="minorHAnsi"/>
          <w:color w:val="1F3864" w:themeColor="accent1" w:themeShade="80"/>
          <w:sz w:val="26"/>
          <w:szCs w:val="26"/>
          <w:lang w:eastAsia="en-GB"/>
        </w:rPr>
        <w:t>c</w:t>
      </w:r>
      <w:r w:rsidRPr="005B1552">
        <w:rPr>
          <w:rFonts w:cstheme="minorHAnsi"/>
          <w:color w:val="1F3864" w:themeColor="accent1" w:themeShade="80"/>
          <w:sz w:val="26"/>
          <w:szCs w:val="26"/>
          <w:lang w:eastAsia="en-GB"/>
        </w:rPr>
        <w:t xml:space="preserve">ouncils in their role as </w:t>
      </w:r>
      <w:r w:rsidR="005B1552" w:rsidRPr="005B1552">
        <w:rPr>
          <w:rFonts w:cstheme="minorHAnsi"/>
          <w:color w:val="1F3864" w:themeColor="accent1" w:themeShade="80"/>
          <w:sz w:val="26"/>
          <w:szCs w:val="26"/>
          <w:lang w:eastAsia="en-GB"/>
        </w:rPr>
        <w:t>e</w:t>
      </w:r>
      <w:r w:rsidRPr="005B1552">
        <w:rPr>
          <w:rFonts w:cstheme="minorHAnsi"/>
          <w:color w:val="1F3864" w:themeColor="accent1" w:themeShade="80"/>
          <w:sz w:val="26"/>
          <w:szCs w:val="26"/>
          <w:lang w:eastAsia="en-GB"/>
        </w:rPr>
        <w:t>mployer</w:t>
      </w:r>
      <w:r w:rsidR="005B1552">
        <w:rPr>
          <w:rFonts w:cstheme="minorHAnsi"/>
          <w:color w:val="1F3864" w:themeColor="accent1" w:themeShade="80"/>
          <w:sz w:val="26"/>
          <w:szCs w:val="26"/>
          <w:lang w:eastAsia="en-GB"/>
        </w:rPr>
        <w:t>.  I</w:t>
      </w:r>
      <w:r w:rsidRPr="005B1552">
        <w:rPr>
          <w:rFonts w:cstheme="minorHAnsi"/>
          <w:color w:val="1F3864" w:themeColor="accent1" w:themeShade="80"/>
          <w:sz w:val="26"/>
          <w:szCs w:val="26"/>
          <w:lang w:eastAsia="en-GB"/>
        </w:rPr>
        <w:t>nclud</w:t>
      </w:r>
      <w:r w:rsidR="005B1552">
        <w:rPr>
          <w:rFonts w:cstheme="minorHAnsi"/>
          <w:color w:val="1F3864" w:themeColor="accent1" w:themeShade="80"/>
          <w:sz w:val="26"/>
          <w:szCs w:val="26"/>
          <w:lang w:eastAsia="en-GB"/>
        </w:rPr>
        <w:t>es:</w:t>
      </w:r>
    </w:p>
    <w:p w14:paraId="4D7AEFB0" w14:textId="6C40DAB9" w:rsidR="009358EA" w:rsidRPr="005B1552" w:rsidRDefault="009358EA" w:rsidP="00E6051A">
      <w:pPr>
        <w:numPr>
          <w:ilvl w:val="0"/>
          <w:numId w:val="1"/>
        </w:numPr>
        <w:shd w:val="clear" w:color="auto" w:fill="FFFFFF"/>
        <w:tabs>
          <w:tab w:val="clear" w:pos="360"/>
        </w:tabs>
        <w:spacing w:before="240" w:after="240" w:line="240" w:lineRule="auto"/>
        <w:ind w:left="851" w:hanging="567"/>
        <w:rPr>
          <w:rFonts w:eastAsia="Times New Roman" w:cstheme="minorHAnsi"/>
          <w:color w:val="1F3864" w:themeColor="accent1" w:themeShade="80"/>
          <w:sz w:val="26"/>
          <w:szCs w:val="26"/>
          <w:lang w:eastAsia="en-GB"/>
        </w:rPr>
      </w:pPr>
      <w:r w:rsidRPr="005B1552">
        <w:rPr>
          <w:rFonts w:eastAsia="Times New Roman" w:cstheme="minorHAnsi"/>
          <w:color w:val="1F3864" w:themeColor="accent1" w:themeShade="80"/>
          <w:sz w:val="26"/>
          <w:szCs w:val="26"/>
          <w:lang w:eastAsia="en-GB"/>
        </w:rPr>
        <w:t>Conducting a successful recruitment exercise</w:t>
      </w:r>
      <w:r w:rsidR="00E6051A">
        <w:rPr>
          <w:rFonts w:eastAsia="Times New Roman" w:cstheme="minorHAnsi"/>
          <w:color w:val="1F3864" w:themeColor="accent1" w:themeShade="80"/>
          <w:sz w:val="26"/>
          <w:szCs w:val="26"/>
          <w:lang w:eastAsia="en-GB"/>
        </w:rPr>
        <w:t>;</w:t>
      </w:r>
    </w:p>
    <w:p w14:paraId="004A1240" w14:textId="0746EED5" w:rsidR="009358EA" w:rsidRPr="005B1552" w:rsidRDefault="009358EA" w:rsidP="00E6051A">
      <w:pPr>
        <w:numPr>
          <w:ilvl w:val="0"/>
          <w:numId w:val="1"/>
        </w:numPr>
        <w:shd w:val="clear" w:color="auto" w:fill="FFFFFF"/>
        <w:tabs>
          <w:tab w:val="clear" w:pos="360"/>
        </w:tabs>
        <w:spacing w:before="240" w:after="240" w:line="240" w:lineRule="auto"/>
        <w:ind w:left="851" w:hanging="567"/>
        <w:rPr>
          <w:rFonts w:eastAsia="Times New Roman" w:cstheme="minorHAnsi"/>
          <w:color w:val="1F3864" w:themeColor="accent1" w:themeShade="80"/>
          <w:sz w:val="26"/>
          <w:szCs w:val="26"/>
          <w:lang w:eastAsia="en-GB"/>
        </w:rPr>
      </w:pPr>
      <w:r w:rsidRPr="005B1552">
        <w:rPr>
          <w:rFonts w:eastAsia="Times New Roman" w:cstheme="minorHAnsi"/>
          <w:color w:val="1F3864" w:themeColor="accent1" w:themeShade="80"/>
          <w:sz w:val="26"/>
          <w:szCs w:val="26"/>
          <w:lang w:eastAsia="en-GB"/>
        </w:rPr>
        <w:t>The legal requirements of inductions</w:t>
      </w:r>
      <w:r w:rsidR="00E6051A">
        <w:rPr>
          <w:rFonts w:eastAsia="Times New Roman" w:cstheme="minorHAnsi"/>
          <w:color w:val="1F3864" w:themeColor="accent1" w:themeShade="80"/>
          <w:sz w:val="26"/>
          <w:szCs w:val="26"/>
          <w:lang w:eastAsia="en-GB"/>
        </w:rPr>
        <w:t>;</w:t>
      </w:r>
    </w:p>
    <w:p w14:paraId="34AAD686" w14:textId="419F7753" w:rsidR="009358EA" w:rsidRPr="005B1552" w:rsidRDefault="009358EA" w:rsidP="00E6051A">
      <w:pPr>
        <w:numPr>
          <w:ilvl w:val="0"/>
          <w:numId w:val="1"/>
        </w:numPr>
        <w:shd w:val="clear" w:color="auto" w:fill="FFFFFF"/>
        <w:tabs>
          <w:tab w:val="clear" w:pos="360"/>
        </w:tabs>
        <w:spacing w:before="240" w:after="240" w:line="240" w:lineRule="auto"/>
        <w:ind w:left="851" w:hanging="567"/>
        <w:rPr>
          <w:rFonts w:eastAsia="Times New Roman" w:cstheme="minorHAnsi"/>
          <w:color w:val="1F3864" w:themeColor="accent1" w:themeShade="80"/>
          <w:sz w:val="26"/>
          <w:szCs w:val="26"/>
          <w:lang w:eastAsia="en-GB"/>
        </w:rPr>
      </w:pPr>
      <w:r w:rsidRPr="005B1552">
        <w:rPr>
          <w:rFonts w:eastAsia="Times New Roman" w:cstheme="minorHAnsi"/>
          <w:color w:val="1F3864" w:themeColor="accent1" w:themeShade="80"/>
          <w:sz w:val="26"/>
          <w:szCs w:val="26"/>
          <w:lang w:eastAsia="en-GB"/>
        </w:rPr>
        <w:t xml:space="preserve">Producing legal </w:t>
      </w:r>
      <w:r w:rsidR="005B1552" w:rsidRPr="005B1552">
        <w:rPr>
          <w:rFonts w:eastAsia="Times New Roman" w:cstheme="minorHAnsi"/>
          <w:color w:val="1F3864" w:themeColor="accent1" w:themeShade="80"/>
          <w:sz w:val="26"/>
          <w:szCs w:val="26"/>
          <w:lang w:eastAsia="en-GB"/>
        </w:rPr>
        <w:t>e</w:t>
      </w:r>
      <w:r w:rsidRPr="005B1552">
        <w:rPr>
          <w:rFonts w:eastAsia="Times New Roman" w:cstheme="minorHAnsi"/>
          <w:color w:val="1F3864" w:themeColor="accent1" w:themeShade="80"/>
          <w:sz w:val="26"/>
          <w:szCs w:val="26"/>
          <w:lang w:eastAsia="en-GB"/>
        </w:rPr>
        <w:t>mployment contracts that suit the needs of the Council</w:t>
      </w:r>
      <w:r w:rsidR="00E6051A">
        <w:rPr>
          <w:rFonts w:eastAsia="Times New Roman" w:cstheme="minorHAnsi"/>
          <w:color w:val="1F3864" w:themeColor="accent1" w:themeShade="80"/>
          <w:sz w:val="26"/>
          <w:szCs w:val="26"/>
          <w:lang w:eastAsia="en-GB"/>
        </w:rPr>
        <w:t>;</w:t>
      </w:r>
    </w:p>
    <w:p w14:paraId="18F4B224" w14:textId="1DB17C61" w:rsidR="009358EA" w:rsidRPr="005B1552" w:rsidRDefault="009358EA" w:rsidP="00E6051A">
      <w:pPr>
        <w:numPr>
          <w:ilvl w:val="0"/>
          <w:numId w:val="1"/>
        </w:numPr>
        <w:shd w:val="clear" w:color="auto" w:fill="FFFFFF"/>
        <w:tabs>
          <w:tab w:val="clear" w:pos="360"/>
        </w:tabs>
        <w:spacing w:before="240" w:after="240" w:line="240" w:lineRule="auto"/>
        <w:ind w:left="851" w:hanging="567"/>
        <w:rPr>
          <w:rFonts w:eastAsia="Times New Roman" w:cstheme="minorHAnsi"/>
          <w:color w:val="1F3864" w:themeColor="accent1" w:themeShade="80"/>
          <w:sz w:val="26"/>
          <w:szCs w:val="26"/>
          <w:lang w:eastAsia="en-GB"/>
        </w:rPr>
      </w:pPr>
      <w:r w:rsidRPr="005B1552">
        <w:rPr>
          <w:rFonts w:eastAsia="Times New Roman" w:cstheme="minorHAnsi"/>
          <w:color w:val="1F3864" w:themeColor="accent1" w:themeShade="80"/>
          <w:sz w:val="26"/>
          <w:szCs w:val="26"/>
          <w:lang w:eastAsia="en-GB"/>
        </w:rPr>
        <w:t xml:space="preserve">Managing </w:t>
      </w:r>
      <w:r w:rsidR="005B1552" w:rsidRPr="005B1552">
        <w:rPr>
          <w:rFonts w:eastAsia="Times New Roman" w:cstheme="minorHAnsi"/>
          <w:color w:val="1F3864" w:themeColor="accent1" w:themeShade="80"/>
          <w:sz w:val="26"/>
          <w:szCs w:val="26"/>
          <w:lang w:eastAsia="en-GB"/>
        </w:rPr>
        <w:t>a</w:t>
      </w:r>
      <w:r w:rsidRPr="005B1552">
        <w:rPr>
          <w:rFonts w:eastAsia="Times New Roman" w:cstheme="minorHAnsi"/>
          <w:color w:val="1F3864" w:themeColor="accent1" w:themeShade="80"/>
          <w:sz w:val="26"/>
          <w:szCs w:val="26"/>
          <w:lang w:eastAsia="en-GB"/>
        </w:rPr>
        <w:t>ppraisals</w:t>
      </w:r>
      <w:r w:rsidR="00E6051A">
        <w:rPr>
          <w:rFonts w:eastAsia="Times New Roman" w:cstheme="minorHAnsi"/>
          <w:color w:val="1F3864" w:themeColor="accent1" w:themeShade="80"/>
          <w:sz w:val="26"/>
          <w:szCs w:val="26"/>
          <w:lang w:eastAsia="en-GB"/>
        </w:rPr>
        <w:t>;</w:t>
      </w:r>
    </w:p>
    <w:p w14:paraId="7E62E0AC" w14:textId="106BB3B6" w:rsidR="009358EA" w:rsidRDefault="009358EA" w:rsidP="00E6051A">
      <w:pPr>
        <w:numPr>
          <w:ilvl w:val="0"/>
          <w:numId w:val="1"/>
        </w:numPr>
        <w:shd w:val="clear" w:color="auto" w:fill="FFFFFF"/>
        <w:tabs>
          <w:tab w:val="clear" w:pos="360"/>
        </w:tabs>
        <w:spacing w:before="240" w:after="240" w:line="240" w:lineRule="auto"/>
        <w:ind w:left="851" w:hanging="567"/>
        <w:rPr>
          <w:rFonts w:eastAsia="Times New Roman" w:cstheme="minorHAnsi"/>
          <w:color w:val="1F3864" w:themeColor="accent1" w:themeShade="80"/>
          <w:sz w:val="26"/>
          <w:szCs w:val="26"/>
          <w:lang w:eastAsia="en-GB"/>
        </w:rPr>
      </w:pPr>
      <w:r w:rsidRPr="005B1552">
        <w:rPr>
          <w:rFonts w:eastAsia="Times New Roman" w:cstheme="minorHAnsi"/>
          <w:color w:val="1F3864" w:themeColor="accent1" w:themeShade="80"/>
          <w:sz w:val="26"/>
          <w:szCs w:val="26"/>
          <w:lang w:eastAsia="en-GB"/>
        </w:rPr>
        <w:t xml:space="preserve">Dealing with </w:t>
      </w:r>
      <w:r w:rsidR="005B1552" w:rsidRPr="005B1552">
        <w:rPr>
          <w:rFonts w:eastAsia="Times New Roman" w:cstheme="minorHAnsi"/>
          <w:color w:val="1F3864" w:themeColor="accent1" w:themeShade="80"/>
          <w:sz w:val="26"/>
          <w:szCs w:val="26"/>
          <w:lang w:eastAsia="en-GB"/>
        </w:rPr>
        <w:t>g</w:t>
      </w:r>
      <w:r w:rsidRPr="005B1552">
        <w:rPr>
          <w:rFonts w:eastAsia="Times New Roman" w:cstheme="minorHAnsi"/>
          <w:color w:val="1F3864" w:themeColor="accent1" w:themeShade="80"/>
          <w:sz w:val="26"/>
          <w:szCs w:val="26"/>
          <w:lang w:eastAsia="en-GB"/>
        </w:rPr>
        <w:t xml:space="preserve">rievance and </w:t>
      </w:r>
      <w:r w:rsidR="005B1552" w:rsidRPr="005B1552">
        <w:rPr>
          <w:rFonts w:eastAsia="Times New Roman" w:cstheme="minorHAnsi"/>
          <w:color w:val="1F3864" w:themeColor="accent1" w:themeShade="80"/>
          <w:sz w:val="26"/>
          <w:szCs w:val="26"/>
          <w:lang w:eastAsia="en-GB"/>
        </w:rPr>
        <w:t>d</w:t>
      </w:r>
      <w:r w:rsidRPr="005B1552">
        <w:rPr>
          <w:rFonts w:eastAsia="Times New Roman" w:cstheme="minorHAnsi"/>
          <w:color w:val="1F3864" w:themeColor="accent1" w:themeShade="80"/>
          <w:sz w:val="26"/>
          <w:szCs w:val="26"/>
          <w:lang w:eastAsia="en-GB"/>
        </w:rPr>
        <w:t>isciplinary issues.</w:t>
      </w:r>
    </w:p>
    <w:p w14:paraId="458CD8FE" w14:textId="48881928" w:rsidR="00C22D95" w:rsidRDefault="00B33146" w:rsidP="00C22D95">
      <w:pPr>
        <w:shd w:val="clear" w:color="auto" w:fill="FFFFFF"/>
        <w:spacing w:before="720" w:after="240" w:line="240" w:lineRule="auto"/>
        <w:jc w:val="center"/>
        <w:rPr>
          <w:rFonts w:eastAsia="Times New Roman" w:cstheme="minorHAnsi"/>
          <w:color w:val="1F3864" w:themeColor="accent1" w:themeShade="80"/>
          <w:sz w:val="26"/>
          <w:szCs w:val="26"/>
          <w:lang w:eastAsia="en-GB"/>
        </w:rPr>
      </w:pPr>
      <w:r>
        <w:rPr>
          <w:rFonts w:eastAsia="Times New Roman" w:cstheme="minorHAnsi"/>
          <w:color w:val="1F3864" w:themeColor="accent1" w:themeShade="80"/>
          <w:sz w:val="26"/>
          <w:szCs w:val="26"/>
          <w:lang w:eastAsia="en-GB"/>
        </w:rPr>
        <w:t xml:space="preserve">Please ask your clerk to </w:t>
      </w:r>
      <w:r w:rsidR="00C22D95">
        <w:rPr>
          <w:rFonts w:eastAsia="Times New Roman" w:cstheme="minorHAnsi"/>
          <w:color w:val="1F3864" w:themeColor="accent1" w:themeShade="80"/>
          <w:sz w:val="26"/>
          <w:szCs w:val="26"/>
          <w:lang w:eastAsia="en-GB"/>
        </w:rPr>
        <w:t>book your place using this link</w:t>
      </w:r>
    </w:p>
    <w:p w14:paraId="2839FC5C" w14:textId="4F4B20F3" w:rsidR="00C22D95" w:rsidRDefault="00743A56" w:rsidP="00743A56">
      <w:pPr>
        <w:shd w:val="clear" w:color="auto" w:fill="FFFFFF"/>
        <w:spacing w:before="360" w:after="240" w:line="240" w:lineRule="auto"/>
        <w:jc w:val="center"/>
        <w:rPr>
          <w:rStyle w:val="Hyperlink"/>
          <w:sz w:val="34"/>
          <w:szCs w:val="34"/>
        </w:rPr>
      </w:pPr>
      <w:hyperlink r:id="rId9" w:history="1">
        <w:r w:rsidR="00ED61CC" w:rsidRPr="00ED61CC">
          <w:rPr>
            <w:rStyle w:val="Hyperlink"/>
            <w:sz w:val="34"/>
            <w:szCs w:val="34"/>
          </w:rPr>
          <w:t>Essentials of Being a Good Employer | SALC (alcshropshire.co.uk)</w:t>
        </w:r>
      </w:hyperlink>
    </w:p>
    <w:p w14:paraId="103BD822" w14:textId="2DB15B99" w:rsidR="00743A56" w:rsidRPr="00743A56" w:rsidRDefault="00743A56" w:rsidP="00743A56">
      <w:pPr>
        <w:shd w:val="clear" w:color="auto" w:fill="FFFFFF"/>
        <w:spacing w:before="360" w:after="240" w:line="240" w:lineRule="auto"/>
        <w:jc w:val="center"/>
        <w:rPr>
          <w:rFonts w:eastAsia="Times New Roman" w:cstheme="minorHAnsi"/>
          <w:color w:val="FF0000"/>
          <w:sz w:val="38"/>
          <w:szCs w:val="38"/>
          <w:lang w:eastAsia="en-GB"/>
        </w:rPr>
      </w:pPr>
      <w:r>
        <w:rPr>
          <w:rStyle w:val="Hyperlink"/>
          <w:color w:val="FF0000"/>
          <w:sz w:val="34"/>
          <w:szCs w:val="34"/>
          <w:u w:val="none"/>
        </w:rPr>
        <w:t>3 days’ notice required for cancellation of booking</w:t>
      </w:r>
      <w:bookmarkStart w:id="0" w:name="_GoBack"/>
      <w:bookmarkEnd w:id="0"/>
    </w:p>
    <w:sectPr w:rsidR="00743A56" w:rsidRPr="00743A56" w:rsidSect="009358EA">
      <w:footerReference w:type="default" r:id="rId10"/>
      <w:pgSz w:w="11906" w:h="16838"/>
      <w:pgMar w:top="851" w:right="851" w:bottom="851" w:left="851" w:header="709" w:footer="709" w:gutter="0"/>
      <w:pgBorders w:offsetFrom="page">
        <w:top w:val="thinThickMediumGap" w:sz="24" w:space="24" w:color="2F5496" w:themeColor="accent1" w:themeShade="BF"/>
        <w:left w:val="thinThickMediumGap" w:sz="24" w:space="24" w:color="2F5496" w:themeColor="accent1" w:themeShade="BF"/>
        <w:bottom w:val="thickThinMediumGap" w:sz="24" w:space="24" w:color="2F5496" w:themeColor="accent1" w:themeShade="BF"/>
        <w:right w:val="thickThinMediumGap" w:sz="24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00477" w14:textId="77777777" w:rsidR="00B33146" w:rsidRDefault="00B33146" w:rsidP="00B33146">
      <w:pPr>
        <w:spacing w:after="0" w:line="240" w:lineRule="auto"/>
      </w:pPr>
      <w:r>
        <w:separator/>
      </w:r>
    </w:p>
  </w:endnote>
  <w:endnote w:type="continuationSeparator" w:id="0">
    <w:p w14:paraId="555465F0" w14:textId="77777777" w:rsidR="00B33146" w:rsidRDefault="00B33146" w:rsidP="00B33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B7F0F" w14:textId="44FD97CC" w:rsidR="00B33146" w:rsidRPr="00B33146" w:rsidRDefault="00B33146" w:rsidP="00B33146">
    <w:pPr>
      <w:jc w:val="center"/>
      <w:rPr>
        <w:rFonts w:cstheme="minorHAnsi"/>
      </w:rPr>
    </w:pPr>
    <w:r w:rsidRPr="00B33146">
      <w:rPr>
        <w:rFonts w:cstheme="minorHAnsi"/>
      </w:rPr>
      <w:t xml:space="preserve">SALC, </w:t>
    </w:r>
    <w:proofErr w:type="spellStart"/>
    <w:r w:rsidRPr="00B33146">
      <w:rPr>
        <w:rFonts w:cstheme="minorHAnsi"/>
      </w:rPr>
      <w:t>Shirehall</w:t>
    </w:r>
    <w:proofErr w:type="spellEnd"/>
    <w:r w:rsidRPr="00B33146">
      <w:rPr>
        <w:rFonts w:cstheme="minorHAnsi"/>
      </w:rPr>
      <w:t>, Abbey Foregate, Shrewsbury SY2 6ND  01743 252744</w:t>
    </w:r>
    <w:r>
      <w:rPr>
        <w:rFonts w:cstheme="minorHAnsi"/>
      </w:rPr>
      <w:t xml:space="preserve"> </w:t>
    </w:r>
    <w:r w:rsidRPr="00B33146">
      <w:rPr>
        <w:rFonts w:cstheme="minorHAnsi"/>
      </w:rPr>
      <w:t xml:space="preserve">/ 07494 462264 </w:t>
    </w:r>
    <w:r>
      <w:rPr>
        <w:rFonts w:cstheme="minorHAnsi"/>
      </w:rPr>
      <w:br/>
    </w:r>
    <w:hyperlink r:id="rId1" w:history="1">
      <w:r w:rsidRPr="00147B21">
        <w:rPr>
          <w:rStyle w:val="Hyperlink"/>
          <w:rFonts w:cstheme="minorHAnsi"/>
        </w:rPr>
        <w:t>alc@shropshire.gov.uk</w:t>
      </w:r>
    </w:hyperlink>
    <w:r w:rsidRPr="00B33146">
      <w:rPr>
        <w:rFonts w:cstheme="minorHAnsi"/>
      </w:rPr>
      <w:t xml:space="preserve">   www.alcshropshire.co.uk</w:t>
    </w:r>
  </w:p>
  <w:p w14:paraId="7FE7DC1A" w14:textId="77777777" w:rsidR="00B33146" w:rsidRDefault="00B331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A75E0" w14:textId="77777777" w:rsidR="00B33146" w:rsidRDefault="00B33146" w:rsidP="00B33146">
      <w:pPr>
        <w:spacing w:after="0" w:line="240" w:lineRule="auto"/>
      </w:pPr>
      <w:r>
        <w:separator/>
      </w:r>
    </w:p>
  </w:footnote>
  <w:footnote w:type="continuationSeparator" w:id="0">
    <w:p w14:paraId="1715E0F9" w14:textId="77777777" w:rsidR="00B33146" w:rsidRDefault="00B33146" w:rsidP="00B33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23770"/>
    <w:multiLevelType w:val="multilevel"/>
    <w:tmpl w:val="FF866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86A10"/>
    <w:multiLevelType w:val="multilevel"/>
    <w:tmpl w:val="60367D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EA"/>
    <w:rsid w:val="0014740E"/>
    <w:rsid w:val="0032038E"/>
    <w:rsid w:val="004C0610"/>
    <w:rsid w:val="005B1552"/>
    <w:rsid w:val="006E1296"/>
    <w:rsid w:val="00743A56"/>
    <w:rsid w:val="009358EA"/>
    <w:rsid w:val="009C4B24"/>
    <w:rsid w:val="00AC3728"/>
    <w:rsid w:val="00B33146"/>
    <w:rsid w:val="00C22D95"/>
    <w:rsid w:val="00DF438D"/>
    <w:rsid w:val="00E6051A"/>
    <w:rsid w:val="00ED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18FA3"/>
  <w15:chartTrackingRefBased/>
  <w15:docId w15:val="{8A815C77-580F-4FE9-BCF4-336749E9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3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146"/>
  </w:style>
  <w:style w:type="paragraph" w:styleId="Footer">
    <w:name w:val="footer"/>
    <w:basedOn w:val="Normal"/>
    <w:link w:val="FooterChar"/>
    <w:uiPriority w:val="99"/>
    <w:unhideWhenUsed/>
    <w:rsid w:val="00B33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146"/>
  </w:style>
  <w:style w:type="character" w:styleId="Hyperlink">
    <w:name w:val="Hyperlink"/>
    <w:uiPriority w:val="99"/>
    <w:unhideWhenUsed/>
    <w:rsid w:val="00B3314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314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D61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61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61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1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61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alcshropshire.co.uk/events/2022/05/25/essentials-being-good-employe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c@shrop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Harris</dc:creator>
  <cp:keywords/>
  <dc:description/>
  <cp:lastModifiedBy>Lisa Harris</cp:lastModifiedBy>
  <cp:revision>6</cp:revision>
  <dcterms:created xsi:type="dcterms:W3CDTF">2022-04-07T12:54:00Z</dcterms:created>
  <dcterms:modified xsi:type="dcterms:W3CDTF">2022-04-21T10:50:00Z</dcterms:modified>
</cp:coreProperties>
</file>